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78" w:rsidRDefault="00555C38" w:rsidP="00F00778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F0077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บทที่ </w:t>
      </w:r>
      <w:r w:rsidRPr="00F00778">
        <w:rPr>
          <w:rFonts w:asciiTheme="majorBidi" w:hAnsiTheme="majorBidi" w:cstheme="majorBidi"/>
          <w:b/>
          <w:bCs/>
          <w:sz w:val="40"/>
          <w:szCs w:val="40"/>
        </w:rPr>
        <w:t>5</w:t>
      </w:r>
      <w:r w:rsidRPr="00F00778">
        <w:rPr>
          <w:rFonts w:asciiTheme="majorBidi" w:hAnsiTheme="majorBidi" w:cstheme="majorBidi"/>
          <w:b/>
          <w:bCs/>
          <w:sz w:val="40"/>
          <w:szCs w:val="40"/>
        </w:rPr>
        <w:br/>
      </w:r>
      <w:r w:rsidR="00DF1CCA" w:rsidRPr="00F00778">
        <w:rPr>
          <w:rFonts w:asciiTheme="majorBidi" w:hAnsiTheme="majorBidi" w:cstheme="majorBidi"/>
          <w:b/>
          <w:bCs/>
          <w:sz w:val="40"/>
          <w:szCs w:val="40"/>
          <w:cs/>
        </w:rPr>
        <w:t>สรุปผลการวิจัย</w:t>
      </w:r>
      <w:r w:rsidR="002E212C" w:rsidRPr="00F0077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อภิปรายผลและข้อเสนอแนะ</w:t>
      </w:r>
    </w:p>
    <w:p w:rsidR="00F00778" w:rsidRPr="00F00778" w:rsidRDefault="00F00778" w:rsidP="00F00778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 xml:space="preserve">การวิจัยเรื่อง แผ่นพับความรู้การดูแลตนเองในการป้องกันการติดเชื้อแผลฝีเย็บในหญิงหลังคลอดของโรงยาบาลสอยดาว จ.จันทบุรี ปี 2559 มีวัตถุประสงค์เพื่อพัฒนารูปแบบการให้ความรู้ในการดูแลตนเองของหญิงหลังคลอดที่มาคลอดที่โรงพยาบาลสอยดาวและเปรียบเทียบความรู้ในการดูแลตนเองของหญิงหลังคลอดก่อนและหลังการอบรมโดยใช้ประชากรที่ใช้ในการวิจัย คือ หญิงหลังคลอดที่มีแผลฝีเย็บที่มาคลอดที่รพ.สอยดาว จันทบุรี  ปี  2559  จำนวน 50 คนเป็นกลุ่มทดลอง เครื่องมือที่ใช้ในการรวบรวมข้อมูล คือ แบบสอบถามข้อมูลทั่วไปและแบบสอบถามความรู้ในการดูแลตนเองหลังคลอดก่อนและหลังได้รับการอบรม การวิเคราะห์ข้อมูลใช้สถิติค่าร้อยละ ค่าเฉลี่ยและค่าเบี่ยงเบนมาตรฐาน และทดสอบความแตกต่างระหว่างก่อนและหลังการใช้แผ่นพับความรู้ด้วย </w:t>
      </w:r>
      <w:r w:rsidRPr="00F00778">
        <w:rPr>
          <w:rFonts w:asciiTheme="majorBidi" w:hAnsiTheme="majorBidi" w:cstheme="majorBidi"/>
          <w:sz w:val="32"/>
          <w:szCs w:val="32"/>
        </w:rPr>
        <w:t>Paired Sample T-Test</w:t>
      </w:r>
    </w:p>
    <w:p w:rsidR="00F00778" w:rsidRPr="00F00778" w:rsidRDefault="00F00778" w:rsidP="00F00778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00778">
        <w:rPr>
          <w:rFonts w:asciiTheme="majorBidi" w:hAnsiTheme="majorBidi" w:cs="Angsana New"/>
          <w:b/>
          <w:bCs/>
          <w:sz w:val="32"/>
          <w:szCs w:val="32"/>
          <w:cs/>
        </w:rPr>
        <w:t>สรุปผลการวิจัย</w:t>
      </w:r>
    </w:p>
    <w:p w:rsidR="00F00778" w:rsidRPr="00F00778" w:rsidRDefault="00F00778" w:rsidP="00F007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 xml:space="preserve">ผู้วิจัยนำเสนอสรุปผลการวิจัยตามลำดับ ดังนี้ </w:t>
      </w:r>
    </w:p>
    <w:p w:rsidR="00F00778" w:rsidRPr="00F00778" w:rsidRDefault="00F00778" w:rsidP="00F007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>ส่วนที่ 1 ข้อมูลส่วนบุคคลผู้ตอบแบบสอบถาม ผลการศึกษาพบว่า ส่วนใหญ่มีอาชีพ รับจ้าง วุฒิการศึกษา ระดับมัธยมศึกษา มีรายได้ระดับ 5,001-10,001 บาท</w:t>
      </w:r>
    </w:p>
    <w:p w:rsidR="00F00778" w:rsidRPr="00F00778" w:rsidRDefault="00F00778" w:rsidP="00F00778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 xml:space="preserve">ส่วนที่ 2 เปรียบเทียบความรู้ก่อนและหลังอบรมแผ่นพับความรู้การดูแลตนเองในการป้องกันการติดเชื้อแผลฝีเย็บในหญิงหลังคลอดของโรงยาบาลสอยดาว จ.จันทบุรี ปี 2559 ผลเปรียบเทียบพบว่า หญิงหลังคลอดมีความรู้ในการดูแลตนเองเพื่อป้องกันการติดเชื้อแผลฝีเย็บมีคะแนนเฉลี่ยก่อนรับการอบรม 5.52 แสดงว่า หญิงหลังคลอดมีความรู้ในการดูแลตนเองเพื่อป้องกันการติดเชื้อแผลฝีเย็บระดับปานกลาง คะแนนเฉลี่ยหลังรับการอบรม 9.04 แสดงว่า หญิงหลังคลอดมีความรู้ในการดูแลตนเองเพื่อป้องกันการติดเชื้อแผลฝีเย็บระดับมาก </w:t>
      </w:r>
    </w:p>
    <w:p w:rsidR="00F00778" w:rsidRDefault="00F00778" w:rsidP="00F00778">
      <w:pPr>
        <w:rPr>
          <w:rFonts w:asciiTheme="majorBidi" w:hAnsiTheme="majorBidi" w:cs="Angsana New" w:hint="cs"/>
          <w:b/>
          <w:bCs/>
          <w:color w:val="FF0000"/>
          <w:sz w:val="32"/>
          <w:szCs w:val="32"/>
        </w:rPr>
      </w:pPr>
    </w:p>
    <w:p w:rsidR="00F00778" w:rsidRPr="00F00778" w:rsidRDefault="00F00778" w:rsidP="00F00778">
      <w:pPr>
        <w:rPr>
          <w:rFonts w:asciiTheme="majorBidi" w:hAnsiTheme="majorBidi" w:cs="Angsana New" w:hint="cs"/>
          <w:b/>
          <w:bCs/>
          <w:color w:val="FF0000"/>
          <w:sz w:val="32"/>
          <w:szCs w:val="32"/>
        </w:rPr>
      </w:pPr>
      <w:r w:rsidRPr="00F00778">
        <w:rPr>
          <w:rFonts w:asciiTheme="majorBidi" w:hAnsiTheme="majorBidi" w:cs="Angsana New" w:hint="cs"/>
          <w:b/>
          <w:bCs/>
          <w:color w:val="FF0000"/>
          <w:sz w:val="32"/>
          <w:szCs w:val="32"/>
          <w:cs/>
        </w:rPr>
        <w:t>สมมติฐาน</w:t>
      </w:r>
    </w:p>
    <w:p w:rsidR="00F00778" w:rsidRDefault="00F00778" w:rsidP="00F00778">
      <w:pPr>
        <w:rPr>
          <w:rFonts w:asciiTheme="majorBidi" w:hAnsiTheme="majorBidi" w:cs="Angsana New" w:hint="cs"/>
          <w:sz w:val="32"/>
          <w:szCs w:val="32"/>
        </w:rPr>
      </w:pPr>
    </w:p>
    <w:p w:rsidR="00F00778" w:rsidRDefault="00F00778" w:rsidP="00F00778">
      <w:pPr>
        <w:rPr>
          <w:rFonts w:asciiTheme="majorBidi" w:hAnsiTheme="majorBidi" w:cs="Angsana New" w:hint="cs"/>
          <w:sz w:val="32"/>
          <w:szCs w:val="32"/>
        </w:rPr>
      </w:pPr>
    </w:p>
    <w:p w:rsidR="00F00778" w:rsidRPr="00F00778" w:rsidRDefault="00F00778" w:rsidP="00F0077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F00778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อภิปรายผล</w:t>
      </w:r>
    </w:p>
    <w:p w:rsidR="00F00778" w:rsidRPr="00F00778" w:rsidRDefault="00F00778" w:rsidP="00F007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ab/>
        <w:t xml:space="preserve">จากการวิจัยเรื่อง แผ่นพับความรู้การดูแลตนเองในการป้องกันการติดเชื้อแผลฝีเย็บในหญิงหลังคลอดของโรงยาบาลสอยดาว จ.จันทบุรี ปี 2559 </w:t>
      </w:r>
    </w:p>
    <w:p w:rsidR="00F00778" w:rsidRPr="00F00778" w:rsidRDefault="00F00778" w:rsidP="00F00778">
      <w:pPr>
        <w:spacing w:after="0" w:line="240" w:lineRule="auto"/>
        <w:ind w:firstLine="720"/>
        <w:rPr>
          <w:rFonts w:asciiTheme="majorBidi" w:hAnsiTheme="majorBidi" w:cstheme="majorBidi" w:hint="cs"/>
          <w:color w:val="FF0000"/>
          <w:sz w:val="32"/>
          <w:szCs w:val="32"/>
          <w:cs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 xml:space="preserve">1.พัฒนารูปแบบการให้ความรู้ในการดูแลตนเองของหญิงหลังคลอดที่มาคลอดที่โรงพยาบาลสอยดาว โดยมีการจัดทำแผ่นพับในการให้ความรู้เกี่ยวกับการดูแลแผลฝีเย็บหลังคลอด ซึ่งมีขนาดเล็ก พกพาสะดวก ผู้อ่านสามารถอ่านซ้ำได้เมื่อต้องการ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00778">
        <w:rPr>
          <w:rFonts w:asciiTheme="majorBidi" w:hAnsiTheme="majorBidi" w:cstheme="majorBidi" w:hint="cs"/>
          <w:color w:val="FF0000"/>
          <w:sz w:val="32"/>
          <w:szCs w:val="32"/>
          <w:cs/>
        </w:rPr>
        <w:t>สอดคล้องกับ...................................................................... และ..........................................</w:t>
      </w:r>
    </w:p>
    <w:p w:rsidR="00F00778" w:rsidRPr="00F00778" w:rsidRDefault="00F00778" w:rsidP="00F00778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 xml:space="preserve">2. เปรียบเทียบความรู้ในการดูแลตนเองของหญิงหลังคลอดก่อนและหลังการอบรม พบว่า หญิงหลังคลอดหลังใช้แผ่นพับมีความรู้มากกว่าก่อนใช้ โดยมีความรู้เพิ่มขึ้นจากระดับปานกลางเป็นระดับมาก ซึ่งเป็นไปตามสมมติฐานการวิจัย จากการทดสอบความรู้ในการดูแลตนเองในการป้องกันการติดเชื้อแผลฝีเย็บในหญิงหลังคลอดมีความรู้เพิ่มขึ้นอย่างมีนัยสำคัญทางสถิติที่ระดับ 0.00 </w:t>
      </w:r>
      <w:r w:rsidRPr="00F00778">
        <w:rPr>
          <w:rFonts w:asciiTheme="majorBidi" w:hAnsiTheme="majorBidi" w:cs="Angsana New"/>
          <w:color w:val="FF0000"/>
          <w:sz w:val="32"/>
          <w:szCs w:val="32"/>
          <w:cs/>
        </w:rPr>
        <w:t>สอดคล้องกับ...................................................................... และ..........................................</w:t>
      </w:r>
    </w:p>
    <w:p w:rsidR="00F00778" w:rsidRDefault="00F00778" w:rsidP="00F00778">
      <w:pPr>
        <w:rPr>
          <w:rFonts w:asciiTheme="majorBidi" w:hAnsiTheme="majorBidi" w:cs="Angsana New" w:hint="cs"/>
          <w:b/>
          <w:bCs/>
          <w:sz w:val="32"/>
          <w:szCs w:val="32"/>
        </w:rPr>
      </w:pPr>
    </w:p>
    <w:p w:rsidR="00F00778" w:rsidRPr="00F00778" w:rsidRDefault="00F00778" w:rsidP="00F0077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F00778">
        <w:rPr>
          <w:rFonts w:asciiTheme="majorBidi" w:hAnsiTheme="majorBidi" w:cs="Angsana New"/>
          <w:b/>
          <w:bCs/>
          <w:sz w:val="32"/>
          <w:szCs w:val="32"/>
          <w:cs/>
        </w:rPr>
        <w:t>ข้อเสนอแนะ</w:t>
      </w:r>
    </w:p>
    <w:p w:rsidR="00F00778" w:rsidRPr="00F00778" w:rsidRDefault="00F00778" w:rsidP="00F007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ab/>
        <w:t>1.ควรจัดอบรมให้ความรู้ความเข้าใจแก่บุคลากรทุกหน่วยงานโดยเฉพาะบุคลากรที่ให้บริการหญิงหลังคลอดโดยตรงและมีระยะเวลาปฏิบัติงานน้อยกว่า 5 ปี</w:t>
      </w:r>
    </w:p>
    <w:p w:rsidR="00F00778" w:rsidRPr="00F00778" w:rsidRDefault="00F00778" w:rsidP="00F007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ab/>
        <w:t>2.นำแผ่นพับความรู้เรื่องดูแลตนเองในการป้องกันการติดเชื้อแผลฝีเย็บในหญิงหลังคลอดให้หญิงหลังคลอดทุกรายก่อนกลับบ้านโดยการติดในสมุดอนามัยแม่และเด็ก</w:t>
      </w:r>
    </w:p>
    <w:p w:rsidR="00F00778" w:rsidRPr="00F00778" w:rsidRDefault="00F00778" w:rsidP="00F0077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ab/>
        <w:t>3. ให้หญิงหลังคลอดแสดงความคิดเห็นต่อการพัฒนาแนวทางการสอน</w:t>
      </w:r>
    </w:p>
    <w:p w:rsidR="00242421" w:rsidRPr="00242421" w:rsidRDefault="00F00778" w:rsidP="00F0077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F00778">
        <w:rPr>
          <w:rFonts w:asciiTheme="majorBidi" w:hAnsiTheme="majorBidi" w:cs="Angsana New"/>
          <w:sz w:val="32"/>
          <w:szCs w:val="32"/>
          <w:cs/>
        </w:rPr>
        <w:tab/>
        <w:t>4. ศึกษาความพึงพอใจของหญิงหลังคลอดเพื่อเป็นแนวทางในการพัฒนาต่อไป</w:t>
      </w:r>
    </w:p>
    <w:p w:rsidR="0037610D" w:rsidRPr="002E212C" w:rsidRDefault="002E212C" w:rsidP="002E212C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br/>
      </w:r>
      <w:r>
        <w:rPr>
          <w:rFonts w:asciiTheme="majorBidi" w:hAnsiTheme="majorBidi" w:cstheme="majorBidi"/>
          <w:sz w:val="32"/>
          <w:szCs w:val="32"/>
          <w:cs/>
        </w:rPr>
        <w:br/>
      </w:r>
    </w:p>
    <w:sectPr w:rsidR="0037610D" w:rsidRPr="002E212C" w:rsidSect="00F00778">
      <w:pgSz w:w="11906" w:h="16838"/>
      <w:pgMar w:top="2098" w:right="1440" w:bottom="1440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38"/>
    <w:rsid w:val="00242421"/>
    <w:rsid w:val="002E212C"/>
    <w:rsid w:val="0037610D"/>
    <w:rsid w:val="00412861"/>
    <w:rsid w:val="00526421"/>
    <w:rsid w:val="00555C38"/>
    <w:rsid w:val="006B61AA"/>
    <w:rsid w:val="00B719D2"/>
    <w:rsid w:val="00BB49BE"/>
    <w:rsid w:val="00D557AA"/>
    <w:rsid w:val="00D81341"/>
    <w:rsid w:val="00DF1CCA"/>
    <w:rsid w:val="00E8238B"/>
    <w:rsid w:val="00F0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421"/>
    <w:rPr>
      <w:b/>
      <w:bCs/>
    </w:rPr>
  </w:style>
  <w:style w:type="paragraph" w:styleId="a4">
    <w:name w:val="Normal (Web)"/>
    <w:basedOn w:val="a"/>
    <w:uiPriority w:val="99"/>
    <w:unhideWhenUsed/>
    <w:rsid w:val="00D813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D813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421"/>
    <w:rPr>
      <w:b/>
      <w:bCs/>
    </w:rPr>
  </w:style>
  <w:style w:type="paragraph" w:styleId="a4">
    <w:name w:val="Normal (Web)"/>
    <w:basedOn w:val="a"/>
    <w:uiPriority w:val="99"/>
    <w:unhideWhenUsed/>
    <w:rsid w:val="00D8134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D813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passorn</cp:lastModifiedBy>
  <cp:revision>3</cp:revision>
  <cp:lastPrinted>2017-02-03T03:24:00Z</cp:lastPrinted>
  <dcterms:created xsi:type="dcterms:W3CDTF">2017-01-24T18:08:00Z</dcterms:created>
  <dcterms:modified xsi:type="dcterms:W3CDTF">2017-02-03T03:24:00Z</dcterms:modified>
</cp:coreProperties>
</file>